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C9785"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第一单元《初识过程与控制》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4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 w14:paraId="35BD6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 w14:paraId="24E2D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 w14:paraId="6B7BFA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第一课《</w:t>
            </w:r>
            <w:r>
              <w:rPr>
                <w:rFonts w:hint="eastAsia" w:ascii="宋体" w:hAnsi="宋体" w:cs="宋体"/>
                <w:sz w:val="24"/>
              </w:rPr>
              <w:t>控制设备探奥秘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0FC92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1188" w:type="dxa"/>
            <w:noWrap w:val="0"/>
            <w:vAlign w:val="center"/>
          </w:tcPr>
          <w:p w14:paraId="5EC278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 w14:paraId="35CC98DC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1.通过观察电饭煲、洗衣机等生活设备，列举常见控制设备的功能及控制方法。</w:t>
            </w:r>
          </w:p>
          <w:p w14:paraId="1ACAA012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2.通过对比原始锁、机械锁与智能门锁的演变，说明科技进步对控制系统升级的推动作用。</w:t>
            </w:r>
          </w:p>
          <w:p w14:paraId="61736947">
            <w:pPr>
              <w:keepNext w:val="0"/>
              <w:keepLines w:val="0"/>
              <w:suppressLineNumbers w:val="0"/>
              <w:spacing w:before="156" w:beforeLines="50" w:beforeAutospacing="0" w:after="0" w:afterAutospacing="0" w:line="340" w:lineRule="exact"/>
              <w:ind w:left="0" w:right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3.通过分析自动售货机或共享单车案例，运用“输入—计算—输出”模型描述控制系统工作流程。</w:t>
            </w:r>
          </w:p>
        </w:tc>
      </w:tr>
      <w:tr w14:paraId="4F835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2" w:hRule="atLeast"/>
        </w:trPr>
        <w:tc>
          <w:tcPr>
            <w:tcW w:w="1188" w:type="dxa"/>
            <w:noWrap w:val="0"/>
            <w:vAlign w:val="center"/>
          </w:tcPr>
          <w:p w14:paraId="07A034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 w14:paraId="49B35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 w14:paraId="52FD76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请你分享一些自己使用设备的经历，简单分析它们具备的功能及其控制方法，填写在表 1.1.1 中。</w:t>
            </w:r>
          </w:p>
          <w:p w14:paraId="6E95D1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表1.1.1  各种设备具备的功能及其控制方法</w:t>
            </w:r>
          </w:p>
          <w:tbl>
            <w:tblPr>
              <w:tblStyle w:val="5"/>
              <w:tblW w:w="0" w:type="auto"/>
              <w:tblInd w:w="2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94"/>
              <w:gridCol w:w="1484"/>
              <w:gridCol w:w="4312"/>
            </w:tblGrid>
            <w:tr w14:paraId="3B0BEE0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648C96D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996282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功能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78C17191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控制方法</w:t>
                  </w:r>
                </w:p>
              </w:tc>
            </w:tr>
            <w:tr w14:paraId="71B3F4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0A86381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旋钮式洗衣机</w:t>
                  </w: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2501273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速洗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55BDC6C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按电源键→选择“速洗”程序→按启动键</w:t>
                  </w:r>
                </w:p>
              </w:tc>
            </w:tr>
            <w:tr w14:paraId="009F8AE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56D8656E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E8F3ACB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单脱水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2479CC2B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按电源键→选择“单脱水”程序→按启动键</w:t>
                  </w:r>
                </w:p>
              </w:tc>
            </w:tr>
            <w:tr w14:paraId="0ADFAE4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216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0BAFB98D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19F2127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快洗烘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2882A96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按电源键→选择“快洗烘”程序→按启动键</w:t>
                  </w:r>
                </w:p>
              </w:tc>
            </w:tr>
            <w:tr w14:paraId="35F1A4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7D6D3FC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电饭煲</w:t>
                  </w: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3D9A5F51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煮饭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639C4DD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4C009F1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216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01093ABD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3E11367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煮粥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51AD53E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3F4ECF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restart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3DB538D6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电灯</w:t>
                  </w: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1E782DB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白光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4BD2D450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59EF02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11435171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2C8F856D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暖光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AA6B64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40BBDC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64" w:type="dxa"/>
                  <w:vMerge w:val="continue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1FA28596">
                  <w:pPr>
                    <w:jc w:val="both"/>
                    <w:rPr>
                      <w:rFonts w:hint="default"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6EA7BB7B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中性光</w:t>
                  </w:r>
                </w:p>
              </w:tc>
              <w:tc>
                <w:tcPr>
                  <w:tcW w:w="5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7F496E5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</w:tbl>
          <w:p w14:paraId="66013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7F88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4911C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根据下面的场景描述，列出人们控制的设备有哪些（以下设备仅供参考）。</w:t>
            </w:r>
          </w:p>
          <w:p w14:paraId="58470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表1.1.3  根据场景描述得出的控制设备</w:t>
            </w:r>
          </w:p>
          <w:tbl>
            <w:tblPr>
              <w:tblStyle w:val="5"/>
              <w:tblW w:w="0" w:type="auto"/>
              <w:tblInd w:w="2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06"/>
              <w:gridCol w:w="4484"/>
            </w:tblGrid>
            <w:tr w14:paraId="2D7C3C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09EB75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场景描述</w:t>
                  </w:r>
                </w:p>
              </w:tc>
              <w:tc>
                <w:tcPr>
                  <w:tcW w:w="59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22DA6E4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center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控制的设备</w:t>
                  </w:r>
                </w:p>
              </w:tc>
            </w:tr>
            <w:tr w14:paraId="7B7E16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83" w:hRule="atLeast"/>
              </w:trPr>
              <w:tc>
                <w:tcPr>
                  <w:tcW w:w="38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5EB6C4EC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我们进入小区时，还有哪些设备保障门禁系统正常运行？</w:t>
                  </w:r>
                </w:p>
              </w:tc>
              <w:tc>
                <w:tcPr>
                  <w:tcW w:w="59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646F5BD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1.门禁控制器：这是门禁系统的核心设备，负责控制和管理整个系统的运行。它通过与读卡器、密码键盘等设备的连接，接收不同的开门信号，并控制电控锁进行开门或关门操作。</w:t>
                  </w:r>
                </w:p>
                <w:p w14:paraId="0C8D28C4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2.读卡器：读卡器用于识别门禁卡或其他身份识别媒介。</w:t>
                  </w:r>
                </w:p>
                <w:p w14:paraId="68AF7A2F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3.电控锁：电控锁是用于控制门的开启和关闭的设备。</w:t>
                  </w:r>
                </w:p>
              </w:tc>
            </w:tr>
            <w:tr w14:paraId="5B5D77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22" w:hRule="atLeast"/>
              </w:trPr>
              <w:tc>
                <w:tcPr>
                  <w:tcW w:w="38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center"/>
                </w:tcPr>
                <w:p w14:paraId="113586F0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爸爸开车经过ETC通道时，有哪些设备为车的顺利缴费提供保障？</w:t>
                  </w:r>
                </w:p>
              </w:tc>
              <w:tc>
                <w:tcPr>
                  <w:tcW w:w="59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678EE9E4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761B6AA8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09AD39E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45728FDB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096274F6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223026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357A8FD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  <w:lang w:val="en-US" w:eastAsia="zh-CN" w:bidi="ar"/>
                    </w:rPr>
                    <w:t>当我们使用Wi-Fi上网时，有哪些设备和系统在背后支持？</w:t>
                  </w:r>
                </w:p>
              </w:tc>
              <w:tc>
                <w:tcPr>
                  <w:tcW w:w="59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038665DD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7D0AC23C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51C0CCB5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563BEB6E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36270427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43B99A5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  <w:tr w14:paraId="3973ABA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38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3C70C92A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313C634A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2F0D1C02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49418BDD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3E029D44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  <w:p w14:paraId="7B568BA9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both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  <w:tc>
                <w:tcPr>
                  <w:tcW w:w="591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686C91D3">
                  <w:pPr>
                    <w:keepNext w:val="0"/>
                    <w:keepLines w:val="0"/>
                    <w:widowControl w:val="0"/>
                    <w:suppressLineNumbers w:val="0"/>
                    <w:kinsoku w:val="0"/>
                    <w:autoSpaceDE w:val="0"/>
                    <w:autoSpaceDN w:val="0"/>
                    <w:adjustRightInd w:val="0"/>
                    <w:snapToGrid w:val="0"/>
                    <w:spacing w:before="0" w:beforeAutospacing="0" w:after="0" w:afterAutospacing="0"/>
                    <w:ind w:left="0" w:right="0"/>
                    <w:jc w:val="left"/>
                    <w:textAlignment w:val="baseline"/>
                    <w:rPr>
                      <w:rFonts w:hint="eastAsia" w:ascii="仿宋" w:hAnsi="仿宋" w:eastAsia="仿宋" w:cs="仿宋"/>
                      <w:b w:val="0"/>
                      <w:bCs/>
                      <w:color w:val="FF000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vertAlign w:val="baseline"/>
                    </w:rPr>
                  </w:pPr>
                </w:p>
              </w:tc>
            </w:tr>
          </w:tbl>
          <w:p w14:paraId="608C6937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44E83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5A2C7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请你选择一种控制系统（如智能照明、自动感应抽水马桶等），上网搜索资料，探寻它的早期形式，从它的发展演变中感受科技的进步，记录在表 1.1.4 。</w:t>
            </w:r>
          </w:p>
          <w:p w14:paraId="5A187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表1.1.4  问题探究表</w:t>
            </w:r>
          </w:p>
          <w:tbl>
            <w:tblPr>
              <w:tblStyle w:val="5"/>
              <w:tblW w:w="0" w:type="auto"/>
              <w:tblInd w:w="-1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1"/>
              <w:gridCol w:w="6654"/>
            </w:tblGrid>
            <w:tr w14:paraId="1CD53F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962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577FC6BB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b w:val="0"/>
                      <w:bCs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我们想要了解的控制系统：</w:t>
                  </w:r>
                </w:p>
              </w:tc>
            </w:tr>
            <w:tr w14:paraId="01E1954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1B20BB58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 w:val="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问题</w:t>
                  </w:r>
                </w:p>
              </w:tc>
              <w:tc>
                <w:tcPr>
                  <w:tcW w:w="889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7747CF30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 w:val="0"/>
                      <w:spacing w:val="19"/>
                      <w:kern w:val="2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观点</w:t>
                  </w:r>
                </w:p>
              </w:tc>
            </w:tr>
            <w:tr w14:paraId="10F46F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2DE8441D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 xml:space="preserve">早期的形式是什么？ </w:t>
                  </w:r>
                </w:p>
              </w:tc>
              <w:tc>
                <w:tcPr>
                  <w:tcW w:w="889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2947568D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color w:val="FF0000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</w:p>
              </w:tc>
            </w:tr>
            <w:tr w14:paraId="43FB23F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5179865C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 xml:space="preserve">经历了什么样的发展变化？ </w:t>
                  </w:r>
                </w:p>
              </w:tc>
              <w:tc>
                <w:tcPr>
                  <w:tcW w:w="889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3A862C9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color w:val="FF0000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</w:p>
              </w:tc>
            </w:tr>
            <w:tr w14:paraId="18C906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458F1884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  <w:r>
                    <w:rPr>
                      <w:rFonts w:hint="eastAsia" w:ascii="仿宋" w:hAnsi="仿宋" w:eastAsia="仿宋" w:cs="仿宋"/>
                      <w:kern w:val="0"/>
                      <w:sz w:val="24"/>
                      <w:szCs w:val="24"/>
                      <w:bdr w:val="none" w:color="auto" w:sz="0" w:space="0"/>
                      <w:lang w:val="en-US" w:eastAsia="zh-CN" w:bidi="ar"/>
                    </w:rPr>
                    <w:t>具备什么功能？</w:t>
                  </w:r>
                </w:p>
              </w:tc>
              <w:tc>
                <w:tcPr>
                  <w:tcW w:w="889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/>
                  <w:vAlign w:val="top"/>
                </w:tcPr>
                <w:p w14:paraId="556A2A54">
                  <w:pPr>
                    <w:keepNext w:val="0"/>
                    <w:keepLines w:val="0"/>
                    <w:widowControl/>
                    <w:suppressLineNumbers w:val="0"/>
                    <w:autoSpaceDE w:val="0"/>
                    <w:autoSpaceDN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仿宋" w:hAnsi="仿宋" w:eastAsia="仿宋" w:cs="仿宋"/>
                      <w:color w:val="FF0000"/>
                      <w:kern w:val="0"/>
                      <w:sz w:val="28"/>
                      <w:szCs w:val="28"/>
                      <w:bdr w:val="none" w:color="auto" w:sz="0" w:space="0"/>
                    </w:rPr>
                  </w:pPr>
                </w:p>
              </w:tc>
            </w:tr>
          </w:tbl>
          <w:p w14:paraId="3D18B7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1974A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 w14:paraId="6E3D94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2人一组，每组从生活中选择一个控制系统，通过观看图片、视频了解系统运行过程，以无声角色表演的方式模拟系统运行，由其他同学猜。</w:t>
            </w:r>
          </w:p>
          <w:p w14:paraId="789AB9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规则：每小组表演前明确每个人表演的角色（系统、环境、人等）；表演可以用画画、手势、道具等，但不能说出有关系统的字眼；每组表演时间30秒。</w:t>
            </w:r>
            <w:bookmarkStart w:id="0" w:name="_GoBack"/>
            <w:bookmarkEnd w:id="0"/>
          </w:p>
          <w:p w14:paraId="0C1345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69C0C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0B55D34E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C1E32E3-E437-43A0-9E74-227EAA2325D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BD94929-2D17-4C72-A0FB-BC4A0758C3A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xM2Y1ZGYzNDVjOTVjYmUyOTBkNzYzYTIzMjNmNWYifQ=="/>
    <w:docVar w:name="KSO_WPS_MARK_KEY" w:val="400c7b7f-a157-4c70-8c0b-35c69a3816a1"/>
  </w:docVars>
  <w:rsids>
    <w:rsidRoot w:val="01463605"/>
    <w:rsid w:val="01463605"/>
    <w:rsid w:val="025F1240"/>
    <w:rsid w:val="056F2E0E"/>
    <w:rsid w:val="05D9472B"/>
    <w:rsid w:val="06C74ECC"/>
    <w:rsid w:val="07741E3E"/>
    <w:rsid w:val="078A03D3"/>
    <w:rsid w:val="096609CC"/>
    <w:rsid w:val="09854CCD"/>
    <w:rsid w:val="0A4B4D79"/>
    <w:rsid w:val="0C591439"/>
    <w:rsid w:val="0D841421"/>
    <w:rsid w:val="0E3F6343"/>
    <w:rsid w:val="10C4702B"/>
    <w:rsid w:val="11385975"/>
    <w:rsid w:val="12FB3F33"/>
    <w:rsid w:val="13FE5382"/>
    <w:rsid w:val="14015B78"/>
    <w:rsid w:val="16121A87"/>
    <w:rsid w:val="17A96653"/>
    <w:rsid w:val="17AC4D67"/>
    <w:rsid w:val="180C01B6"/>
    <w:rsid w:val="1AD3606A"/>
    <w:rsid w:val="1CDA2E0B"/>
    <w:rsid w:val="1D2D0E65"/>
    <w:rsid w:val="1DA637FE"/>
    <w:rsid w:val="1EC975DB"/>
    <w:rsid w:val="235F6985"/>
    <w:rsid w:val="24E61100"/>
    <w:rsid w:val="24EA02AB"/>
    <w:rsid w:val="25861D82"/>
    <w:rsid w:val="25F27CC9"/>
    <w:rsid w:val="263C0693"/>
    <w:rsid w:val="27163A82"/>
    <w:rsid w:val="28F72CC1"/>
    <w:rsid w:val="29C966E1"/>
    <w:rsid w:val="29F55728"/>
    <w:rsid w:val="2AA56A66"/>
    <w:rsid w:val="2B2D1151"/>
    <w:rsid w:val="2E662479"/>
    <w:rsid w:val="2E960B5C"/>
    <w:rsid w:val="2FAF6379"/>
    <w:rsid w:val="30986E0D"/>
    <w:rsid w:val="32684C94"/>
    <w:rsid w:val="35D73F34"/>
    <w:rsid w:val="36533F02"/>
    <w:rsid w:val="396957EB"/>
    <w:rsid w:val="3A876B18"/>
    <w:rsid w:val="3DBD2B22"/>
    <w:rsid w:val="3DFF4E40"/>
    <w:rsid w:val="3E261EFC"/>
    <w:rsid w:val="3EB41792"/>
    <w:rsid w:val="436B62C5"/>
    <w:rsid w:val="440A7BCA"/>
    <w:rsid w:val="48895562"/>
    <w:rsid w:val="49BF1701"/>
    <w:rsid w:val="49EC224C"/>
    <w:rsid w:val="4A205A52"/>
    <w:rsid w:val="4BE24257"/>
    <w:rsid w:val="4BE3142D"/>
    <w:rsid w:val="4C7669D1"/>
    <w:rsid w:val="4FB44921"/>
    <w:rsid w:val="506B7C43"/>
    <w:rsid w:val="515309BE"/>
    <w:rsid w:val="53CF1BBC"/>
    <w:rsid w:val="55004DFD"/>
    <w:rsid w:val="557B23AE"/>
    <w:rsid w:val="56A878F8"/>
    <w:rsid w:val="59301A29"/>
    <w:rsid w:val="59BF0943"/>
    <w:rsid w:val="5A9B1124"/>
    <w:rsid w:val="5CC26E3C"/>
    <w:rsid w:val="5CF80B10"/>
    <w:rsid w:val="5D1F26A2"/>
    <w:rsid w:val="5D335644"/>
    <w:rsid w:val="5F0B6879"/>
    <w:rsid w:val="5FE414ED"/>
    <w:rsid w:val="61333E65"/>
    <w:rsid w:val="642B1882"/>
    <w:rsid w:val="649A50EE"/>
    <w:rsid w:val="65413254"/>
    <w:rsid w:val="666351EC"/>
    <w:rsid w:val="66D47E98"/>
    <w:rsid w:val="678A52DE"/>
    <w:rsid w:val="6A4F1502"/>
    <w:rsid w:val="6AB241DF"/>
    <w:rsid w:val="6D064B23"/>
    <w:rsid w:val="6D5E670D"/>
    <w:rsid w:val="6E5012ED"/>
    <w:rsid w:val="705D0EFE"/>
    <w:rsid w:val="70C1323B"/>
    <w:rsid w:val="71233EF6"/>
    <w:rsid w:val="75F9057E"/>
    <w:rsid w:val="76305B69"/>
    <w:rsid w:val="767D5E56"/>
    <w:rsid w:val="77AE0291"/>
    <w:rsid w:val="7BE57677"/>
    <w:rsid w:val="7E0A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styleId="7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661</Words>
  <Characters>678</Characters>
  <Lines>1</Lines>
  <Paragraphs>1</Paragraphs>
  <TotalTime>0</TotalTime>
  <ScaleCrop>false</ScaleCrop>
  <LinksUpToDate>false</LinksUpToDate>
  <CharactersWithSpaces>704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hemin251251</cp:lastModifiedBy>
  <dcterms:modified xsi:type="dcterms:W3CDTF">2025-09-05T00:15:37Z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0EA2CFC7382348A8BD6F7FB291E4D16A_13</vt:lpwstr>
  </property>
  <property fmtid="{D5CDD505-2E9C-101B-9397-08002B2CF9AE}" pid="4" name="KSOTemplateDocerSaveRecord">
    <vt:lpwstr>eyJoZGlkIjoiZTZkODY2YjE2OGFhZTdhZWFkYzZkY2ViZTBmZGNiMDgiLCJ1c2VySWQiOiI1MjgxMDI2MjgifQ==</vt:lpwstr>
  </property>
</Properties>
</file>